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2A66" w14:textId="77777777" w:rsidR="00417C88" w:rsidRPr="004D651E" w:rsidRDefault="00417C88" w:rsidP="00417C88">
      <w:pPr>
        <w:pStyle w:val="a7"/>
        <w:rPr>
          <w:color w:val="0070C0"/>
          <w:szCs w:val="24"/>
        </w:rPr>
      </w:pPr>
      <w:r w:rsidRPr="004D651E">
        <w:rPr>
          <w:color w:val="0070C0"/>
          <w:szCs w:val="24"/>
        </w:rPr>
        <w:t>Изначально Вышестоящий Дом Изначально Вышестоящего Отца</w:t>
      </w:r>
    </w:p>
    <w:p w14:paraId="1B585649" w14:textId="77777777" w:rsidR="00417C88" w:rsidRPr="004D651E" w:rsidRDefault="00417C88" w:rsidP="00417C88">
      <w:pPr>
        <w:pStyle w:val="a7"/>
        <w:rPr>
          <w:szCs w:val="24"/>
        </w:rPr>
      </w:pPr>
    </w:p>
    <w:p w14:paraId="26F2F015" w14:textId="77777777" w:rsidR="00417C88" w:rsidRPr="004D651E" w:rsidRDefault="00417C88" w:rsidP="00417C88">
      <w:pPr>
        <w:pStyle w:val="a7"/>
        <w:ind w:left="3539" w:firstLine="1"/>
        <w:rPr>
          <w:szCs w:val="24"/>
        </w:rPr>
      </w:pPr>
      <w:r w:rsidRPr="004D651E">
        <w:rPr>
          <w:szCs w:val="24"/>
        </w:rPr>
        <w:t>Тезисы ИВДИВО</w:t>
      </w:r>
    </w:p>
    <w:p w14:paraId="248A0718" w14:textId="77777777" w:rsidR="00417C88" w:rsidRPr="004D651E" w:rsidRDefault="00417C88" w:rsidP="00417C88">
      <w:pPr>
        <w:pStyle w:val="a7"/>
        <w:jc w:val="right"/>
        <w:rPr>
          <w:szCs w:val="24"/>
        </w:rPr>
      </w:pPr>
    </w:p>
    <w:p w14:paraId="50F12CFF" w14:textId="64AEE4BD" w:rsidR="00417C88" w:rsidRPr="004D651E" w:rsidRDefault="00417C88" w:rsidP="00417C88">
      <w:pPr>
        <w:pStyle w:val="a7"/>
        <w:jc w:val="right"/>
        <w:rPr>
          <w:i/>
          <w:iCs/>
          <w:szCs w:val="24"/>
        </w:rPr>
      </w:pPr>
      <w:r w:rsidRPr="004D651E">
        <w:rPr>
          <w:i/>
          <w:iCs/>
          <w:szCs w:val="24"/>
        </w:rPr>
        <w:t>Цой Лиля Борисовна,</w:t>
      </w:r>
    </w:p>
    <w:p w14:paraId="4F580488" w14:textId="524F489F" w:rsidR="00417C88" w:rsidRPr="004D651E" w:rsidRDefault="00417C88" w:rsidP="00417C88">
      <w:pPr>
        <w:pStyle w:val="a7"/>
        <w:jc w:val="right"/>
        <w:rPr>
          <w:i/>
          <w:iCs/>
          <w:szCs w:val="24"/>
        </w:rPr>
      </w:pPr>
      <w:r w:rsidRPr="004D651E">
        <w:rPr>
          <w:i/>
          <w:iCs/>
          <w:szCs w:val="24"/>
        </w:rPr>
        <w:t xml:space="preserve">Аватар ИВДИВО-космического ВАС ИВО ИВАС </w:t>
      </w:r>
      <w:proofErr w:type="spellStart"/>
      <w:r w:rsidRPr="004D651E">
        <w:rPr>
          <w:i/>
          <w:iCs/>
          <w:szCs w:val="24"/>
        </w:rPr>
        <w:t>Мории</w:t>
      </w:r>
      <w:proofErr w:type="spellEnd"/>
    </w:p>
    <w:p w14:paraId="7EB2C3B2" w14:textId="2585A2C6" w:rsidR="00417C88" w:rsidRPr="004D651E" w:rsidRDefault="00417C88" w:rsidP="00417C88">
      <w:pPr>
        <w:pStyle w:val="a7"/>
        <w:jc w:val="right"/>
        <w:rPr>
          <w:i/>
          <w:iCs/>
          <w:szCs w:val="24"/>
        </w:rPr>
      </w:pPr>
      <w:r w:rsidRPr="004D651E">
        <w:rPr>
          <w:i/>
          <w:iCs/>
          <w:szCs w:val="24"/>
        </w:rPr>
        <w:t xml:space="preserve">Подразделение ИВДИВО Ташкент, Узбекистан </w:t>
      </w:r>
    </w:p>
    <w:p w14:paraId="2B0A9241" w14:textId="77777777" w:rsidR="00417C88" w:rsidRPr="004D651E" w:rsidRDefault="00417C88" w:rsidP="00417C88">
      <w:pPr>
        <w:pStyle w:val="a7"/>
        <w:rPr>
          <w:szCs w:val="24"/>
        </w:rPr>
      </w:pPr>
      <w:r w:rsidRPr="004D651E">
        <w:rPr>
          <w:szCs w:val="24"/>
        </w:rPr>
        <w:t xml:space="preserve">   </w:t>
      </w:r>
    </w:p>
    <w:p w14:paraId="4F999490" w14:textId="3A171940" w:rsidR="00417C88" w:rsidRPr="004D651E" w:rsidRDefault="00417C88" w:rsidP="00417C88">
      <w:pPr>
        <w:pStyle w:val="a7"/>
        <w:rPr>
          <w:b/>
          <w:bCs/>
          <w:szCs w:val="24"/>
        </w:rPr>
      </w:pPr>
      <w:r w:rsidRPr="004D651E">
        <w:rPr>
          <w:b/>
          <w:bCs/>
          <w:szCs w:val="24"/>
        </w:rPr>
        <w:t>Диалектика цельности циклов развития Созидания</w:t>
      </w:r>
      <w:r w:rsidR="002D16E0">
        <w:rPr>
          <w:b/>
          <w:bCs/>
          <w:szCs w:val="24"/>
        </w:rPr>
        <w:t xml:space="preserve"> и </w:t>
      </w:r>
      <w:r w:rsidRPr="004D651E">
        <w:rPr>
          <w:b/>
          <w:bCs/>
          <w:szCs w:val="24"/>
        </w:rPr>
        <w:t>Разрушения</w:t>
      </w:r>
    </w:p>
    <w:p w14:paraId="43A36B46" w14:textId="54685419" w:rsidR="00417C88" w:rsidRPr="004D651E" w:rsidRDefault="00DC2C9C" w:rsidP="00DC2C9C">
      <w:pPr>
        <w:pStyle w:val="a7"/>
        <w:ind w:left="2123"/>
        <w:rPr>
          <w:i/>
          <w:iCs/>
          <w:szCs w:val="24"/>
        </w:rPr>
      </w:pPr>
      <w:r w:rsidRPr="004D651E">
        <w:rPr>
          <w:i/>
          <w:iCs/>
          <w:szCs w:val="24"/>
        </w:rPr>
        <w:t>(по материалам 115Си ИВО Казань 2025)</w:t>
      </w:r>
    </w:p>
    <w:p w14:paraId="0211BB84" w14:textId="4FA06BEF" w:rsidR="00417C88" w:rsidRPr="004D651E" w:rsidRDefault="00417C88" w:rsidP="004D651E">
      <w:pPr>
        <w:pStyle w:val="a7"/>
        <w:jc w:val="right"/>
        <w:rPr>
          <w:i/>
          <w:iCs/>
          <w:szCs w:val="24"/>
        </w:rPr>
      </w:pPr>
      <w:r w:rsidRPr="004D651E">
        <w:rPr>
          <w:i/>
          <w:iCs/>
          <w:szCs w:val="24"/>
        </w:rPr>
        <w:t xml:space="preserve">  Ташкент 29042026</w:t>
      </w:r>
    </w:p>
    <w:p w14:paraId="04774C05" w14:textId="77777777" w:rsidR="00417C88" w:rsidRPr="004D651E" w:rsidRDefault="00417C88" w:rsidP="005D3CDE">
      <w:pPr>
        <w:keepNext/>
        <w:keepLines/>
        <w:ind w:firstLine="0"/>
        <w:outlineLvl w:val="3"/>
        <w:rPr>
          <w:rFonts w:eastAsiaTheme="majorEastAsia" w:cstheme="majorBidi"/>
          <w:b/>
          <w:bCs/>
          <w:iCs/>
          <w:szCs w:val="24"/>
        </w:rPr>
      </w:pPr>
    </w:p>
    <w:p w14:paraId="5E4D81EA" w14:textId="148FB4D2" w:rsidR="0029308A" w:rsidRPr="004D651E" w:rsidRDefault="00F71EE5" w:rsidP="00DC2C9C">
      <w:pPr>
        <w:keepNext/>
        <w:keepLines/>
        <w:ind w:firstLine="0"/>
        <w:outlineLvl w:val="3"/>
        <w:rPr>
          <w:rFonts w:eastAsiaTheme="majorEastAsia" w:cstheme="majorBidi"/>
          <w:b/>
          <w:bCs/>
          <w:iCs/>
          <w:szCs w:val="24"/>
        </w:rPr>
      </w:pPr>
      <w:r w:rsidRPr="004D651E">
        <w:rPr>
          <w:rFonts w:eastAsiaTheme="majorEastAsia" w:cstheme="majorBidi"/>
          <w:b/>
          <w:bCs/>
          <w:iCs/>
          <w:szCs w:val="24"/>
        </w:rPr>
        <w:t>Созидание</w:t>
      </w:r>
    </w:p>
    <w:p w14:paraId="6F41ACA6" w14:textId="77777777" w:rsidR="00300DCF" w:rsidRPr="004D651E" w:rsidRDefault="002C6829" w:rsidP="00DC2C9C">
      <w:pPr>
        <w:keepNext/>
        <w:keepLines/>
        <w:ind w:firstLine="708"/>
        <w:outlineLvl w:val="3"/>
        <w:rPr>
          <w:bCs/>
          <w:szCs w:val="24"/>
        </w:rPr>
      </w:pPr>
      <w:r w:rsidRPr="004D651E">
        <w:rPr>
          <w:bCs/>
          <w:szCs w:val="24"/>
        </w:rPr>
        <w:t xml:space="preserve">Служащий – это не тот, кто служит, а Служащий – это тот, кто в вершине Служения, в максимальной вершине Служения развёртывается и переходит в Созидание. Служат все, кто до Служащего: от Человека до Посвящённого. А Служащий уже это </w:t>
      </w:r>
      <w:r w:rsidR="00CB2F2E" w:rsidRPr="004D651E">
        <w:rPr>
          <w:bCs/>
          <w:szCs w:val="24"/>
        </w:rPr>
        <w:t>с</w:t>
      </w:r>
      <w:r w:rsidRPr="004D651E">
        <w:rPr>
          <w:bCs/>
          <w:szCs w:val="24"/>
        </w:rPr>
        <w:t>лужение переводит в Созидание.</w:t>
      </w:r>
      <w:r w:rsidR="00AA7772" w:rsidRPr="004D651E">
        <w:rPr>
          <w:bCs/>
          <w:szCs w:val="24"/>
        </w:rPr>
        <w:t xml:space="preserve"> </w:t>
      </w:r>
    </w:p>
    <w:p w14:paraId="61880E93" w14:textId="60C48C27" w:rsidR="00AA7772" w:rsidRPr="004D651E" w:rsidRDefault="00AA7772" w:rsidP="00DC2C9C">
      <w:pPr>
        <w:keepNext/>
        <w:keepLines/>
        <w:ind w:firstLine="708"/>
        <w:outlineLvl w:val="3"/>
        <w:rPr>
          <w:rFonts w:eastAsiaTheme="majorEastAsia" w:cstheme="majorBidi"/>
          <w:b/>
          <w:bCs/>
          <w:iCs/>
          <w:szCs w:val="24"/>
        </w:rPr>
      </w:pPr>
      <w:r w:rsidRPr="004D651E">
        <w:rPr>
          <w:bCs/>
          <w:szCs w:val="24"/>
        </w:rPr>
        <w:t>Мы не видим, как наше Служение переходит в Созидание. Как только дошёл до Служащего, ты должен переключить Служение в Созидание. Тогда ты Служащий. Вот такой интересный эффект у Изначально Вышестоящего Отца: «Нужна провокация. Нужны те, кто сообразят, что служить мало, и Служение надо переводить в Созидание. Тогда это Служащие. Те, кто не сообразили, для меня это Посвящённые максимум».</w:t>
      </w:r>
    </w:p>
    <w:p w14:paraId="69E13141" w14:textId="7AEEAE76" w:rsidR="00AA7772" w:rsidRPr="004D651E" w:rsidRDefault="00AA7772" w:rsidP="00DC2C9C">
      <w:pPr>
        <w:rPr>
          <w:bCs/>
          <w:szCs w:val="24"/>
        </w:rPr>
      </w:pPr>
      <w:r w:rsidRPr="004D651E">
        <w:rPr>
          <w:bCs/>
          <w:szCs w:val="24"/>
        </w:rPr>
        <w:t>И</w:t>
      </w:r>
      <w:r w:rsidR="00CB2F2E" w:rsidRPr="004D651E">
        <w:rPr>
          <w:bCs/>
          <w:szCs w:val="24"/>
        </w:rPr>
        <w:t xml:space="preserve"> далее </w:t>
      </w:r>
      <w:r w:rsidR="00B06489" w:rsidRPr="004D651E">
        <w:rPr>
          <w:bCs/>
          <w:szCs w:val="24"/>
        </w:rPr>
        <w:t>мы</w:t>
      </w:r>
      <w:r w:rsidR="00E17F49" w:rsidRPr="004D651E">
        <w:rPr>
          <w:bCs/>
          <w:szCs w:val="24"/>
        </w:rPr>
        <w:t xml:space="preserve"> </w:t>
      </w:r>
      <w:r w:rsidR="00CB2F2E" w:rsidRPr="004D651E">
        <w:rPr>
          <w:bCs/>
          <w:szCs w:val="24"/>
        </w:rPr>
        <w:t>должн</w:t>
      </w:r>
      <w:r w:rsidRPr="004D651E">
        <w:rPr>
          <w:bCs/>
          <w:szCs w:val="24"/>
        </w:rPr>
        <w:t>ы</w:t>
      </w:r>
      <w:r w:rsidR="00CB2F2E" w:rsidRPr="004D651E">
        <w:rPr>
          <w:bCs/>
          <w:szCs w:val="24"/>
        </w:rPr>
        <w:t xml:space="preserve"> участвовать или в Созидании </w:t>
      </w:r>
      <w:r w:rsidR="002D16E0" w:rsidRPr="004D651E">
        <w:rPr>
          <w:bCs/>
          <w:szCs w:val="24"/>
        </w:rPr>
        <w:t>Изначально Вышестоящего Отца</w:t>
      </w:r>
      <w:r w:rsidR="00CB2F2E" w:rsidRPr="004D651E">
        <w:rPr>
          <w:bCs/>
          <w:szCs w:val="24"/>
        </w:rPr>
        <w:t xml:space="preserve">, или </w:t>
      </w:r>
      <w:proofErr w:type="gramStart"/>
      <w:r w:rsidR="00CB2F2E" w:rsidRPr="004D651E">
        <w:rPr>
          <w:bCs/>
          <w:szCs w:val="24"/>
        </w:rPr>
        <w:t>сам</w:t>
      </w:r>
      <w:r w:rsidRPr="004D651E">
        <w:rPr>
          <w:bCs/>
          <w:szCs w:val="24"/>
        </w:rPr>
        <w:t>и</w:t>
      </w:r>
      <w:r w:rsidR="00CB2F2E" w:rsidRPr="004D651E">
        <w:rPr>
          <w:bCs/>
          <w:szCs w:val="24"/>
        </w:rPr>
        <w:t xml:space="preserve"> </w:t>
      </w:r>
      <w:r w:rsidR="00300DCF" w:rsidRPr="004D651E">
        <w:rPr>
          <w:bCs/>
          <w:szCs w:val="24"/>
        </w:rPr>
        <w:t>С</w:t>
      </w:r>
      <w:r w:rsidR="00CB2F2E" w:rsidRPr="004D651E">
        <w:rPr>
          <w:bCs/>
          <w:szCs w:val="24"/>
        </w:rPr>
        <w:t>озидать</w:t>
      </w:r>
      <w:proofErr w:type="gramEnd"/>
      <w:r w:rsidR="00CB2F2E" w:rsidRPr="004D651E">
        <w:rPr>
          <w:bCs/>
          <w:szCs w:val="24"/>
        </w:rPr>
        <w:t xml:space="preserve"> что-то</w:t>
      </w:r>
      <w:r w:rsidRPr="004D651E">
        <w:rPr>
          <w:bCs/>
          <w:szCs w:val="24"/>
        </w:rPr>
        <w:t xml:space="preserve">. </w:t>
      </w:r>
      <w:r w:rsidR="00CB2F2E" w:rsidRPr="004D651E">
        <w:rPr>
          <w:bCs/>
          <w:szCs w:val="24"/>
        </w:rPr>
        <w:t>У людей называется «Творчество», у Отца – это Созидание. То есть, когда я руками, ногами, как говорил Христос, делаю что-то вовне. Созидани</w:t>
      </w:r>
      <w:r w:rsidR="00300DCF" w:rsidRPr="004D651E">
        <w:rPr>
          <w:bCs/>
          <w:szCs w:val="24"/>
        </w:rPr>
        <w:t>е</w:t>
      </w:r>
      <w:r w:rsidR="00CB2F2E" w:rsidRPr="004D651E">
        <w:rPr>
          <w:bCs/>
          <w:szCs w:val="24"/>
        </w:rPr>
        <w:t xml:space="preserve"> – это всегда внешняя реализация</w:t>
      </w:r>
      <w:r w:rsidR="003E6875">
        <w:rPr>
          <w:bCs/>
          <w:szCs w:val="24"/>
        </w:rPr>
        <w:t>.  Н</w:t>
      </w:r>
      <w:r w:rsidR="00CB2F2E" w:rsidRPr="004D651E">
        <w:rPr>
          <w:bCs/>
          <w:szCs w:val="24"/>
        </w:rPr>
        <w:t xml:space="preserve">ет дел – нет Созидания. Как только мы начинаем делать что-то внутри, мы переходим на </w:t>
      </w:r>
      <w:proofErr w:type="spellStart"/>
      <w:r w:rsidR="00CB2F2E" w:rsidRPr="004D651E">
        <w:rPr>
          <w:bCs/>
          <w:szCs w:val="24"/>
        </w:rPr>
        <w:t>ипостасность</w:t>
      </w:r>
      <w:proofErr w:type="spellEnd"/>
      <w:r w:rsidR="00CB2F2E" w:rsidRPr="004D651E">
        <w:rPr>
          <w:bCs/>
          <w:szCs w:val="24"/>
        </w:rPr>
        <w:t>, становимся Ипостасями и входим в Творение.</w:t>
      </w:r>
    </w:p>
    <w:p w14:paraId="56DFC015" w14:textId="60F4F35C" w:rsidR="0029308A" w:rsidRPr="004D651E" w:rsidRDefault="00CB2F2E" w:rsidP="00DC2C9C">
      <w:pPr>
        <w:rPr>
          <w:bCs/>
          <w:szCs w:val="24"/>
        </w:rPr>
      </w:pPr>
      <w:r w:rsidRPr="004D651E">
        <w:rPr>
          <w:bCs/>
          <w:szCs w:val="24"/>
        </w:rPr>
        <w:t xml:space="preserve"> </w:t>
      </w:r>
    </w:p>
    <w:p w14:paraId="75D474A9" w14:textId="31A7E6F2" w:rsidR="0029308A" w:rsidRPr="004D651E" w:rsidRDefault="00F71EE5" w:rsidP="00DC2C9C">
      <w:pPr>
        <w:ind w:firstLine="0"/>
        <w:rPr>
          <w:b/>
          <w:szCs w:val="24"/>
        </w:rPr>
      </w:pPr>
      <w:r w:rsidRPr="004D651E">
        <w:rPr>
          <w:b/>
          <w:szCs w:val="24"/>
        </w:rPr>
        <w:t>Разрушение</w:t>
      </w:r>
    </w:p>
    <w:p w14:paraId="21DF743B" w14:textId="0E960CBD" w:rsidR="002F4DAC" w:rsidRPr="004D651E" w:rsidRDefault="004606BB" w:rsidP="00DC2C9C">
      <w:pPr>
        <w:rPr>
          <w:szCs w:val="24"/>
        </w:rPr>
      </w:pPr>
      <w:r w:rsidRPr="004D651E">
        <w:rPr>
          <w:szCs w:val="24"/>
        </w:rPr>
        <w:t>Созидание может быть разрушительным. Когда ты упёрся в то, что тебе нельзя, и ты не принимаешь то, что нельзя.</w:t>
      </w:r>
      <w:r w:rsidR="0084775A" w:rsidRPr="004D651E">
        <w:rPr>
          <w:szCs w:val="24"/>
        </w:rPr>
        <w:t xml:space="preserve"> </w:t>
      </w:r>
      <w:r w:rsidR="002F4DAC" w:rsidRPr="004D651E">
        <w:rPr>
          <w:bCs/>
          <w:szCs w:val="24"/>
        </w:rPr>
        <w:t>Созидание становится разрушительным – «</w:t>
      </w:r>
      <w:proofErr w:type="spellStart"/>
      <w:r w:rsidR="002F4DAC" w:rsidRPr="004D651E">
        <w:rPr>
          <w:bCs/>
          <w:szCs w:val="24"/>
        </w:rPr>
        <w:t>опустошись</w:t>
      </w:r>
      <w:proofErr w:type="spellEnd"/>
      <w:r w:rsidR="002F4DAC" w:rsidRPr="004D651E">
        <w:rPr>
          <w:bCs/>
          <w:szCs w:val="24"/>
        </w:rPr>
        <w:t xml:space="preserve"> и Отец тебя заполнит». </w:t>
      </w:r>
      <w:proofErr w:type="spellStart"/>
      <w:r w:rsidR="005D3CDE" w:rsidRPr="004D651E">
        <w:rPr>
          <w:bCs/>
          <w:szCs w:val="24"/>
        </w:rPr>
        <w:t>О</w:t>
      </w:r>
      <w:r w:rsidR="002F4DAC" w:rsidRPr="004D651E">
        <w:rPr>
          <w:bCs/>
          <w:szCs w:val="24"/>
        </w:rPr>
        <w:t>пустошись</w:t>
      </w:r>
      <w:proofErr w:type="spellEnd"/>
      <w:r w:rsidR="002F4DAC" w:rsidRPr="004D651E">
        <w:rPr>
          <w:bCs/>
          <w:szCs w:val="24"/>
        </w:rPr>
        <w:t xml:space="preserve"> – это разрушь то, что ты получил, то, что ты уже имеешь, потому что это уже мешает тебе идти дальше. А потом Отец тебя заполнит.</w:t>
      </w:r>
    </w:p>
    <w:p w14:paraId="454F4761" w14:textId="4E140946" w:rsidR="002F4DAC" w:rsidRPr="004D651E" w:rsidRDefault="00C13104" w:rsidP="00DC2C9C">
      <w:pPr>
        <w:ind w:firstLine="708"/>
        <w:rPr>
          <w:szCs w:val="24"/>
        </w:rPr>
      </w:pPr>
      <w:r w:rsidRPr="004D651E">
        <w:rPr>
          <w:szCs w:val="24"/>
        </w:rPr>
        <w:t xml:space="preserve">Поэтому </w:t>
      </w:r>
      <w:r w:rsidR="00025BCE" w:rsidRPr="004D651E">
        <w:rPr>
          <w:szCs w:val="24"/>
        </w:rPr>
        <w:t>входя в Служащего</w:t>
      </w:r>
      <w:r w:rsidR="002F4DAC" w:rsidRPr="004D651E">
        <w:rPr>
          <w:szCs w:val="24"/>
        </w:rPr>
        <w:t xml:space="preserve"> </w:t>
      </w:r>
      <w:r w:rsidR="002D16E0" w:rsidRPr="004D651E">
        <w:rPr>
          <w:bCs/>
          <w:szCs w:val="24"/>
        </w:rPr>
        <w:t>Изначально Вышестоящего Отца</w:t>
      </w:r>
      <w:r w:rsidR="00025BCE" w:rsidRPr="004D651E">
        <w:rPr>
          <w:szCs w:val="24"/>
        </w:rPr>
        <w:t>,</w:t>
      </w:r>
      <w:r w:rsidR="002F4DAC" w:rsidRPr="004D651E">
        <w:rPr>
          <w:szCs w:val="24"/>
        </w:rPr>
        <w:t xml:space="preserve"> </w:t>
      </w:r>
      <w:r w:rsidR="00025BCE" w:rsidRPr="004D651E">
        <w:rPr>
          <w:szCs w:val="24"/>
        </w:rPr>
        <w:t xml:space="preserve">вы должны знать, что это не только Созидание, а и </w:t>
      </w:r>
      <w:r w:rsidR="00662109" w:rsidRPr="004D651E">
        <w:rPr>
          <w:szCs w:val="24"/>
        </w:rPr>
        <w:t>Р</w:t>
      </w:r>
      <w:r w:rsidR="00025BCE" w:rsidRPr="004D651E">
        <w:rPr>
          <w:szCs w:val="24"/>
        </w:rPr>
        <w:t>азрушение, в том числе саморазрушение, когда идёт всё настолько хорошо, что вам хочется чего-нибудь плохого.</w:t>
      </w:r>
      <w:r w:rsidR="00025BCE" w:rsidRPr="004D651E">
        <w:rPr>
          <w:color w:val="FF0000"/>
          <w:szCs w:val="24"/>
        </w:rPr>
        <w:t xml:space="preserve"> </w:t>
      </w:r>
      <w:r w:rsidR="00662109" w:rsidRPr="004D651E">
        <w:rPr>
          <w:szCs w:val="24"/>
        </w:rPr>
        <w:t xml:space="preserve">Диалектика. </w:t>
      </w:r>
      <w:r w:rsidR="002F4DAC" w:rsidRPr="004D651E">
        <w:rPr>
          <w:szCs w:val="24"/>
        </w:rPr>
        <w:t>Для Созидания Служение вредно</w:t>
      </w:r>
      <w:r w:rsidR="005D3CDE" w:rsidRPr="004D651E">
        <w:rPr>
          <w:szCs w:val="24"/>
        </w:rPr>
        <w:t xml:space="preserve"> –</w:t>
      </w:r>
      <w:r w:rsidR="002F4DAC" w:rsidRPr="004D651E">
        <w:rPr>
          <w:szCs w:val="24"/>
        </w:rPr>
        <w:t xml:space="preserve"> </w:t>
      </w:r>
      <w:r w:rsidR="005D3CDE" w:rsidRPr="004D651E">
        <w:rPr>
          <w:szCs w:val="24"/>
        </w:rPr>
        <w:t xml:space="preserve">«служить бы рад, прислуживаться тошно». </w:t>
      </w:r>
      <w:r w:rsidR="002F4DAC" w:rsidRPr="004D651E">
        <w:rPr>
          <w:szCs w:val="24"/>
        </w:rPr>
        <w:t xml:space="preserve">Диалектика отрицание отрицания. </w:t>
      </w:r>
    </w:p>
    <w:p w14:paraId="5680AB56" w14:textId="77777777" w:rsidR="00D9584B" w:rsidRPr="004D651E" w:rsidRDefault="00D9584B" w:rsidP="00DC2C9C">
      <w:pPr>
        <w:ind w:firstLine="0"/>
        <w:rPr>
          <w:rFonts w:eastAsiaTheme="majorEastAsia" w:cstheme="majorBidi"/>
          <w:b/>
          <w:bCs/>
          <w:iCs/>
          <w:szCs w:val="24"/>
        </w:rPr>
      </w:pPr>
    </w:p>
    <w:p w14:paraId="595283CD" w14:textId="71B49A05" w:rsidR="00CE1EA4" w:rsidRPr="004D651E" w:rsidRDefault="00DC2C9C" w:rsidP="00DC2C9C">
      <w:pPr>
        <w:ind w:firstLine="0"/>
        <w:rPr>
          <w:b/>
          <w:bCs/>
          <w:szCs w:val="24"/>
        </w:rPr>
      </w:pPr>
      <w:r w:rsidRPr="004D651E">
        <w:rPr>
          <w:b/>
          <w:bCs/>
          <w:szCs w:val="24"/>
        </w:rPr>
        <w:t>Циклы развития Созидания-Разрушения</w:t>
      </w:r>
    </w:p>
    <w:p w14:paraId="33E5B36A" w14:textId="23CF435B" w:rsidR="00C13104" w:rsidRPr="004D651E" w:rsidRDefault="00967B47" w:rsidP="00DC2C9C">
      <w:pPr>
        <w:keepNext/>
        <w:keepLines/>
        <w:ind w:firstLine="708"/>
        <w:outlineLvl w:val="4"/>
        <w:rPr>
          <w:rFonts w:eastAsiaTheme="majorEastAsia" w:cstheme="majorBidi"/>
          <w:b/>
          <w:szCs w:val="24"/>
        </w:rPr>
      </w:pPr>
      <w:bookmarkStart w:id="0" w:name="_Toc199082099"/>
      <w:r w:rsidRPr="004D651E">
        <w:rPr>
          <w:rFonts w:eastAsiaTheme="majorEastAsia" w:cstheme="majorBidi"/>
          <w:bCs/>
          <w:szCs w:val="24"/>
        </w:rPr>
        <w:t>Шаляпин</w:t>
      </w:r>
      <w:r w:rsidR="00187B61" w:rsidRPr="004D651E">
        <w:rPr>
          <w:rFonts w:eastAsiaTheme="majorEastAsia" w:cstheme="majorBidi"/>
          <w:bCs/>
          <w:szCs w:val="24"/>
        </w:rPr>
        <w:t>-</w:t>
      </w:r>
      <w:proofErr w:type="spellStart"/>
      <w:r w:rsidRPr="004D651E">
        <w:rPr>
          <w:rFonts w:eastAsiaTheme="majorEastAsia" w:cstheme="majorBidi"/>
          <w:bCs/>
          <w:szCs w:val="24"/>
        </w:rPr>
        <w:t>Мория</w:t>
      </w:r>
      <w:proofErr w:type="spellEnd"/>
      <w:r w:rsidR="00187B61" w:rsidRPr="004D651E">
        <w:rPr>
          <w:rFonts w:eastAsiaTheme="majorEastAsia" w:cstheme="majorBidi"/>
          <w:bCs/>
          <w:szCs w:val="24"/>
        </w:rPr>
        <w:t>-</w:t>
      </w:r>
      <w:r w:rsidRPr="004D651E">
        <w:rPr>
          <w:rFonts w:eastAsiaTheme="majorEastAsia" w:cstheme="majorBidi"/>
          <w:bCs/>
          <w:szCs w:val="24"/>
        </w:rPr>
        <w:t>Шива – разрушение</w:t>
      </w:r>
      <w:bookmarkEnd w:id="0"/>
      <w:r w:rsidR="00731539" w:rsidRPr="004D651E">
        <w:rPr>
          <w:rFonts w:eastAsiaTheme="majorEastAsia" w:cstheme="majorBidi"/>
          <w:bCs/>
          <w:szCs w:val="24"/>
        </w:rPr>
        <w:t>.</w:t>
      </w:r>
      <w:r w:rsidR="00731539" w:rsidRPr="004D651E">
        <w:rPr>
          <w:rFonts w:eastAsiaTheme="majorEastAsia" w:cstheme="majorBidi"/>
          <w:b/>
          <w:szCs w:val="24"/>
        </w:rPr>
        <w:t xml:space="preserve"> </w:t>
      </w:r>
      <w:proofErr w:type="spellStart"/>
      <w:r w:rsidRPr="004D651E">
        <w:rPr>
          <w:szCs w:val="24"/>
        </w:rPr>
        <w:t>Мория</w:t>
      </w:r>
      <w:proofErr w:type="spellEnd"/>
      <w:r w:rsidRPr="004D651E">
        <w:rPr>
          <w:szCs w:val="24"/>
        </w:rPr>
        <w:t xml:space="preserve"> служил на Востоке товарищем Шивой, то есть был разрушителем</w:t>
      </w:r>
      <w:r w:rsidR="0029308A" w:rsidRPr="004D651E">
        <w:rPr>
          <w:szCs w:val="24"/>
        </w:rPr>
        <w:t xml:space="preserve">. </w:t>
      </w:r>
      <w:r w:rsidRPr="004D651E">
        <w:rPr>
          <w:szCs w:val="24"/>
        </w:rPr>
        <w:t xml:space="preserve">Как вам </w:t>
      </w:r>
      <w:proofErr w:type="spellStart"/>
      <w:r w:rsidRPr="004D651E">
        <w:rPr>
          <w:szCs w:val="24"/>
        </w:rPr>
        <w:t>Мория</w:t>
      </w:r>
      <w:proofErr w:type="spellEnd"/>
      <w:r w:rsidRPr="004D651E">
        <w:rPr>
          <w:szCs w:val="24"/>
        </w:rPr>
        <w:t xml:space="preserve"> разрушающий</w:t>
      </w:r>
      <w:r w:rsidR="00C13104" w:rsidRPr="004D651E">
        <w:rPr>
          <w:szCs w:val="24"/>
        </w:rPr>
        <w:t xml:space="preserve">, </w:t>
      </w:r>
      <w:proofErr w:type="spellStart"/>
      <w:r w:rsidR="00C13104" w:rsidRPr="004D651E">
        <w:rPr>
          <w:szCs w:val="24"/>
        </w:rPr>
        <w:t>Мория</w:t>
      </w:r>
      <w:proofErr w:type="spellEnd"/>
      <w:r w:rsidR="00C13104" w:rsidRPr="004D651E">
        <w:rPr>
          <w:szCs w:val="24"/>
        </w:rPr>
        <w:t xml:space="preserve"> Владыка Смерти</w:t>
      </w:r>
      <w:r w:rsidRPr="004D651E">
        <w:rPr>
          <w:szCs w:val="24"/>
        </w:rPr>
        <w:t xml:space="preserve">? </w:t>
      </w:r>
      <w:r w:rsidR="00C13104" w:rsidRPr="004D651E">
        <w:rPr>
          <w:szCs w:val="24"/>
        </w:rPr>
        <w:t>Это не только о смерти личной, а есть и смерть государства, и смерть общества, всякие смерти бывают. Владыка Разрушения тоже к Служащему относится. Владыка Созидания тоже Служащий.</w:t>
      </w:r>
    </w:p>
    <w:p w14:paraId="290E6A37" w14:textId="4D74E2BA" w:rsidR="00D9584B" w:rsidRPr="004D651E" w:rsidRDefault="00967B47" w:rsidP="002D16E0">
      <w:pPr>
        <w:keepNext/>
        <w:keepLines/>
        <w:ind w:firstLine="708"/>
        <w:outlineLvl w:val="4"/>
        <w:rPr>
          <w:szCs w:val="24"/>
        </w:rPr>
      </w:pPr>
      <w:proofErr w:type="spellStart"/>
      <w:r w:rsidRPr="004D651E">
        <w:rPr>
          <w:szCs w:val="24"/>
        </w:rPr>
        <w:t>Мория</w:t>
      </w:r>
      <w:proofErr w:type="spellEnd"/>
      <w:r w:rsidR="00187B61" w:rsidRPr="004D651E">
        <w:rPr>
          <w:szCs w:val="24"/>
        </w:rPr>
        <w:t>-</w:t>
      </w:r>
      <w:r w:rsidRPr="004D651E">
        <w:rPr>
          <w:szCs w:val="24"/>
        </w:rPr>
        <w:t xml:space="preserve">Шаляпин, разрушающий своим голосом Российскую Империю. Голос разрушения – это голос Созидания. </w:t>
      </w:r>
      <w:r w:rsidR="00C13104" w:rsidRPr="004D651E">
        <w:rPr>
          <w:szCs w:val="24"/>
        </w:rPr>
        <w:t>Но</w:t>
      </w:r>
      <w:r w:rsidRPr="004D651E">
        <w:rPr>
          <w:szCs w:val="24"/>
        </w:rPr>
        <w:t xml:space="preserve"> есть пев</w:t>
      </w:r>
      <w:r w:rsidR="00C13104" w:rsidRPr="004D651E">
        <w:rPr>
          <w:szCs w:val="24"/>
        </w:rPr>
        <w:t>цы</w:t>
      </w:r>
      <w:r w:rsidR="002D16E0">
        <w:rPr>
          <w:szCs w:val="24"/>
        </w:rPr>
        <w:t xml:space="preserve"> и </w:t>
      </w:r>
      <w:r w:rsidRPr="004D651E">
        <w:rPr>
          <w:szCs w:val="24"/>
        </w:rPr>
        <w:t>созидающи</w:t>
      </w:r>
      <w:r w:rsidR="00C13104" w:rsidRPr="004D651E">
        <w:rPr>
          <w:szCs w:val="24"/>
        </w:rPr>
        <w:t xml:space="preserve">е </w:t>
      </w:r>
      <w:r w:rsidRPr="004D651E">
        <w:rPr>
          <w:szCs w:val="24"/>
        </w:rPr>
        <w:t>страну.</w:t>
      </w:r>
      <w:r w:rsidR="00BA52A9" w:rsidRPr="004D651E">
        <w:rPr>
          <w:szCs w:val="24"/>
        </w:rPr>
        <w:t xml:space="preserve"> </w:t>
      </w:r>
    </w:p>
    <w:p w14:paraId="1DA33A8D" w14:textId="77C96BF2" w:rsidR="00BC6183" w:rsidRPr="004D651E" w:rsidRDefault="00187B61" w:rsidP="00DC2C9C">
      <w:pPr>
        <w:ind w:firstLine="708"/>
        <w:rPr>
          <w:szCs w:val="24"/>
        </w:rPr>
      </w:pPr>
      <w:r w:rsidRPr="004D651E">
        <w:rPr>
          <w:szCs w:val="24"/>
        </w:rPr>
        <w:t>Циклы Созидания-Разрушения не обязательно в пределах одной жизни</w:t>
      </w:r>
      <w:r w:rsidR="003E6875">
        <w:rPr>
          <w:szCs w:val="24"/>
        </w:rPr>
        <w:t xml:space="preserve"> действуют</w:t>
      </w:r>
      <w:r w:rsidRPr="004D651E">
        <w:rPr>
          <w:szCs w:val="24"/>
        </w:rPr>
        <w:t>. Е</w:t>
      </w:r>
      <w:r w:rsidR="00851A46" w:rsidRPr="004D651E">
        <w:rPr>
          <w:szCs w:val="24"/>
        </w:rPr>
        <w:t xml:space="preserve">сть люди </w:t>
      </w:r>
      <w:r w:rsidR="003E6875">
        <w:rPr>
          <w:szCs w:val="24"/>
        </w:rPr>
        <w:t xml:space="preserve">с внутренним потенциалом </w:t>
      </w:r>
      <w:r w:rsidR="00851A46" w:rsidRPr="004D651E">
        <w:rPr>
          <w:szCs w:val="24"/>
        </w:rPr>
        <w:t>созидател</w:t>
      </w:r>
      <w:r w:rsidR="003E6875">
        <w:rPr>
          <w:szCs w:val="24"/>
        </w:rPr>
        <w:t>я</w:t>
      </w:r>
      <w:r w:rsidR="00731539" w:rsidRPr="004D651E">
        <w:rPr>
          <w:szCs w:val="24"/>
        </w:rPr>
        <w:t xml:space="preserve">, а </w:t>
      </w:r>
      <w:r w:rsidR="00851A46" w:rsidRPr="004D651E">
        <w:rPr>
          <w:szCs w:val="24"/>
        </w:rPr>
        <w:t xml:space="preserve">есть разрушители, куда бы они не пошли – всё вокруг разрушается. Что делать? </w:t>
      </w:r>
      <w:r w:rsidR="00731539" w:rsidRPr="004D651E">
        <w:rPr>
          <w:szCs w:val="24"/>
        </w:rPr>
        <w:t>–</w:t>
      </w:r>
      <w:r w:rsidR="00851A46" w:rsidRPr="004D651E">
        <w:rPr>
          <w:szCs w:val="24"/>
        </w:rPr>
        <w:t xml:space="preserve"> Ждать, пока разрушение не перейдёт в Созидание. Когда из Духа, где что-то написано, много чего нехорошего в прошлом, у вас </w:t>
      </w:r>
      <w:r w:rsidR="00851A46" w:rsidRPr="004D651E">
        <w:rPr>
          <w:szCs w:val="24"/>
        </w:rPr>
        <w:lastRenderedPageBreak/>
        <w:t xml:space="preserve">это всё выйдет. Поэтому больше разрушайте, быстрее станете созидать. Замечено, что </w:t>
      </w:r>
      <w:r w:rsidRPr="004D651E">
        <w:rPr>
          <w:szCs w:val="24"/>
        </w:rPr>
        <w:t>о</w:t>
      </w:r>
      <w:r w:rsidR="00851A46" w:rsidRPr="004D651E">
        <w:rPr>
          <w:szCs w:val="24"/>
        </w:rPr>
        <w:t xml:space="preserve">дни </w:t>
      </w:r>
      <w:r w:rsidRPr="004D651E">
        <w:rPr>
          <w:szCs w:val="24"/>
        </w:rPr>
        <w:t xml:space="preserve">разрушители </w:t>
      </w:r>
      <w:r w:rsidR="00851A46" w:rsidRPr="004D651E">
        <w:rPr>
          <w:szCs w:val="24"/>
        </w:rPr>
        <w:t xml:space="preserve">уходят, другие приходят. И это хорошо, что они есть. </w:t>
      </w:r>
      <w:bookmarkStart w:id="1" w:name="_Toc199082096"/>
    </w:p>
    <w:p w14:paraId="512E1AF2" w14:textId="77777777" w:rsidR="006F2AEF" w:rsidRPr="004D651E" w:rsidRDefault="006F2AEF" w:rsidP="00DC2C9C">
      <w:pPr>
        <w:ind w:firstLine="0"/>
        <w:rPr>
          <w:szCs w:val="24"/>
        </w:rPr>
      </w:pPr>
    </w:p>
    <w:p w14:paraId="5D471239" w14:textId="46BFA418" w:rsidR="007115AD" w:rsidRPr="004D651E" w:rsidRDefault="002211F8" w:rsidP="00DC2C9C">
      <w:pPr>
        <w:keepNext/>
        <w:keepLines/>
        <w:ind w:firstLine="0"/>
        <w:outlineLvl w:val="3"/>
        <w:rPr>
          <w:rFonts w:eastAsiaTheme="majorEastAsia" w:cstheme="majorBidi"/>
          <w:b/>
          <w:bCs/>
          <w:iCs/>
          <w:szCs w:val="24"/>
        </w:rPr>
      </w:pPr>
      <w:r>
        <w:rPr>
          <w:rFonts w:eastAsiaTheme="majorEastAsia" w:cstheme="majorBidi"/>
          <w:b/>
          <w:bCs/>
          <w:iCs/>
          <w:szCs w:val="24"/>
        </w:rPr>
        <w:t xml:space="preserve">Путь </w:t>
      </w:r>
      <w:r w:rsidR="007115AD" w:rsidRPr="004D651E">
        <w:rPr>
          <w:rFonts w:eastAsiaTheme="majorEastAsia" w:cstheme="majorBidi"/>
          <w:b/>
          <w:bCs/>
          <w:iCs/>
          <w:szCs w:val="24"/>
        </w:rPr>
        <w:t>Созидани</w:t>
      </w:r>
      <w:r w:rsidR="0003312B" w:rsidRPr="004D651E">
        <w:rPr>
          <w:rFonts w:eastAsiaTheme="majorEastAsia" w:cstheme="majorBidi"/>
          <w:b/>
          <w:bCs/>
          <w:iCs/>
          <w:szCs w:val="24"/>
        </w:rPr>
        <w:t xml:space="preserve">я и </w:t>
      </w:r>
      <w:r w:rsidR="007115AD" w:rsidRPr="004D651E">
        <w:rPr>
          <w:rFonts w:eastAsiaTheme="majorEastAsia" w:cstheme="majorBidi"/>
          <w:b/>
          <w:bCs/>
          <w:iCs/>
          <w:szCs w:val="24"/>
        </w:rPr>
        <w:t>Служени</w:t>
      </w:r>
      <w:bookmarkEnd w:id="1"/>
      <w:r w:rsidR="0019593A" w:rsidRPr="004D651E">
        <w:rPr>
          <w:rFonts w:eastAsiaTheme="majorEastAsia" w:cstheme="majorBidi"/>
          <w:b/>
          <w:bCs/>
          <w:iCs/>
          <w:szCs w:val="24"/>
        </w:rPr>
        <w:t>я</w:t>
      </w:r>
    </w:p>
    <w:p w14:paraId="6969B023" w14:textId="71D6507A" w:rsidR="007115AD" w:rsidRPr="004D651E" w:rsidRDefault="007115AD" w:rsidP="008A5DCC">
      <w:pPr>
        <w:ind w:firstLine="708"/>
        <w:rPr>
          <w:bCs/>
          <w:szCs w:val="24"/>
        </w:rPr>
      </w:pPr>
      <w:r w:rsidRPr="004D651E">
        <w:rPr>
          <w:bCs/>
          <w:szCs w:val="24"/>
        </w:rPr>
        <w:t>«Не хочу, но буду»</w:t>
      </w:r>
      <w:r w:rsidR="00942B73" w:rsidRPr="004D651E">
        <w:rPr>
          <w:bCs/>
          <w:szCs w:val="24"/>
        </w:rPr>
        <w:t xml:space="preserve"> – э</w:t>
      </w:r>
      <w:r w:rsidRPr="004D651E">
        <w:rPr>
          <w:bCs/>
          <w:szCs w:val="24"/>
        </w:rPr>
        <w:t>то Служение. Я преодолева</w:t>
      </w:r>
      <w:r w:rsidR="00D9584B" w:rsidRPr="004D651E">
        <w:rPr>
          <w:bCs/>
          <w:szCs w:val="24"/>
        </w:rPr>
        <w:t>ю</w:t>
      </w:r>
      <w:r w:rsidRPr="004D651E">
        <w:rPr>
          <w:bCs/>
          <w:szCs w:val="24"/>
        </w:rPr>
        <w:t xml:space="preserve"> себя</w:t>
      </w:r>
      <w:r w:rsidR="004F43C6" w:rsidRPr="004D651E">
        <w:rPr>
          <w:bCs/>
          <w:szCs w:val="24"/>
        </w:rPr>
        <w:t xml:space="preserve">, </w:t>
      </w:r>
      <w:r w:rsidRPr="004D651E">
        <w:rPr>
          <w:bCs/>
          <w:szCs w:val="24"/>
        </w:rPr>
        <w:t>я служу.</w:t>
      </w:r>
    </w:p>
    <w:p w14:paraId="1697258E" w14:textId="653D05B3" w:rsidR="007115AD" w:rsidRPr="004D651E" w:rsidRDefault="0019593A" w:rsidP="00DC2C9C">
      <w:pPr>
        <w:ind w:firstLine="0"/>
        <w:rPr>
          <w:bCs/>
          <w:szCs w:val="24"/>
        </w:rPr>
      </w:pPr>
      <w:r w:rsidRPr="004D651E">
        <w:rPr>
          <w:bCs/>
          <w:szCs w:val="24"/>
        </w:rPr>
        <w:t>Е</w:t>
      </w:r>
      <w:r w:rsidR="007115AD" w:rsidRPr="004D651E">
        <w:rPr>
          <w:bCs/>
          <w:szCs w:val="24"/>
        </w:rPr>
        <w:t>сли от всей Души что-то делаю, хочу и делаю, и вот надо, и мне это поручили – это Созидание, потому что это от всей Души, от всего Сердца.</w:t>
      </w:r>
    </w:p>
    <w:p w14:paraId="1BE4609F" w14:textId="58A3E137" w:rsidR="009E3191" w:rsidRDefault="00952FF3" w:rsidP="009E3191">
      <w:pPr>
        <w:rPr>
          <w:bCs/>
          <w:szCs w:val="24"/>
        </w:rPr>
      </w:pPr>
      <w:r w:rsidRPr="004D651E">
        <w:rPr>
          <w:bCs/>
          <w:szCs w:val="24"/>
        </w:rPr>
        <w:t xml:space="preserve">И когда вы созидаете, у вас копится Огонь Созидания, который потом помогает вам созидать по жизни то, что вы не можете. </w:t>
      </w:r>
      <w:r w:rsidR="009E3191" w:rsidRPr="009E3191">
        <w:rPr>
          <w:bCs/>
          <w:szCs w:val="24"/>
        </w:rPr>
        <w:t xml:space="preserve">И его надо накопить вашей деятельностью. Только деятельность должна быть вот внутренняя, где вы искренне это делаете, и у вас копится Созидание. Вы это делаете внутри неискренне – у вас идёт </w:t>
      </w:r>
      <w:bookmarkStart w:id="2" w:name="_Hlk228393580"/>
      <w:r w:rsidR="009E3191" w:rsidRPr="009E3191">
        <w:rPr>
          <w:bCs/>
          <w:szCs w:val="24"/>
        </w:rPr>
        <w:t xml:space="preserve">Служение на пути к </w:t>
      </w:r>
      <w:r w:rsidR="009E3191">
        <w:rPr>
          <w:bCs/>
          <w:szCs w:val="24"/>
        </w:rPr>
        <w:t>С</w:t>
      </w:r>
      <w:r w:rsidR="009E3191" w:rsidRPr="009E3191">
        <w:rPr>
          <w:bCs/>
          <w:szCs w:val="24"/>
        </w:rPr>
        <w:t>озиданию</w:t>
      </w:r>
      <w:bookmarkEnd w:id="2"/>
      <w:r w:rsidR="009E3191" w:rsidRPr="009E3191">
        <w:rPr>
          <w:bCs/>
          <w:szCs w:val="24"/>
        </w:rPr>
        <w:t>.</w:t>
      </w:r>
    </w:p>
    <w:p w14:paraId="6A03B508" w14:textId="072FD648" w:rsidR="00731539" w:rsidRPr="004D651E" w:rsidRDefault="0019593A" w:rsidP="00DC2C9C">
      <w:pPr>
        <w:rPr>
          <w:bCs/>
          <w:szCs w:val="24"/>
        </w:rPr>
      </w:pPr>
      <w:r w:rsidRPr="004D651E">
        <w:rPr>
          <w:bCs/>
          <w:szCs w:val="24"/>
        </w:rPr>
        <w:t xml:space="preserve">И вот эта тонкая грань находится внутри вас. </w:t>
      </w:r>
      <w:r w:rsidR="00952FF3" w:rsidRPr="004D651E">
        <w:rPr>
          <w:bCs/>
          <w:szCs w:val="24"/>
        </w:rPr>
        <w:t>И как найти, что я служу, перехожу в Созидание, созидаю, и это искреннее естественно</w:t>
      </w:r>
      <w:r w:rsidRPr="004D651E">
        <w:rPr>
          <w:bCs/>
          <w:szCs w:val="24"/>
        </w:rPr>
        <w:t>е</w:t>
      </w:r>
      <w:r w:rsidR="00952FF3" w:rsidRPr="004D651E">
        <w:rPr>
          <w:bCs/>
          <w:szCs w:val="24"/>
        </w:rPr>
        <w:t xml:space="preserve"> моё выражение, и чтобы у меня не было: не надо, не хочу, не обязан, не ответственен и так далее. Очень сложно.</w:t>
      </w:r>
    </w:p>
    <w:p w14:paraId="45C295B9" w14:textId="2E6B8232" w:rsidR="0084775A" w:rsidRPr="004D651E" w:rsidRDefault="00952FF3" w:rsidP="00DC2C9C">
      <w:pPr>
        <w:rPr>
          <w:bCs/>
          <w:szCs w:val="24"/>
        </w:rPr>
      </w:pPr>
      <w:r w:rsidRPr="004D651E">
        <w:rPr>
          <w:bCs/>
          <w:szCs w:val="24"/>
        </w:rPr>
        <w:t>Внешне в глаза вы будете говорить одно, внутри может быть другое. А ИВДИВО реагирует на то, что у вас внутри, а не то, что у вас вовне.</w:t>
      </w:r>
      <w:r w:rsidR="00942B73" w:rsidRPr="004D651E">
        <w:rPr>
          <w:bCs/>
          <w:szCs w:val="24"/>
        </w:rPr>
        <w:t xml:space="preserve"> </w:t>
      </w:r>
      <w:r w:rsidRPr="004D651E">
        <w:rPr>
          <w:bCs/>
          <w:szCs w:val="24"/>
        </w:rPr>
        <w:t>Мы внешне делаем, делаем, а внутри созревает, ИВДИВО на это реагирует. Если внутри созрело, начинается Созидание</w:t>
      </w:r>
      <w:r w:rsidR="000A7A96" w:rsidRPr="004D651E">
        <w:rPr>
          <w:bCs/>
          <w:szCs w:val="24"/>
        </w:rPr>
        <w:t>,</w:t>
      </w:r>
      <w:r w:rsidRPr="004D651E">
        <w:rPr>
          <w:bCs/>
          <w:szCs w:val="24"/>
        </w:rPr>
        <w:t xml:space="preserve"> от ИВДИВО мы это получаем</w:t>
      </w:r>
      <w:r w:rsidR="009E3191">
        <w:rPr>
          <w:bCs/>
          <w:szCs w:val="24"/>
        </w:rPr>
        <w:t xml:space="preserve">. </w:t>
      </w:r>
      <w:r w:rsidR="009E3191" w:rsidRPr="00942B73">
        <w:rPr>
          <w:szCs w:val="24"/>
        </w:rPr>
        <w:t>От ИВДИВО – это и от Отца, и от Кут Хуми</w:t>
      </w:r>
      <w:r w:rsidR="009E3191">
        <w:rPr>
          <w:szCs w:val="24"/>
        </w:rPr>
        <w:t xml:space="preserve">. </w:t>
      </w:r>
      <w:r w:rsidRPr="004D651E">
        <w:rPr>
          <w:bCs/>
          <w:szCs w:val="24"/>
        </w:rPr>
        <w:t>А если внутри не созрело, а внешне «хочу», а внутри не созрело</w:t>
      </w:r>
      <w:r w:rsidR="00025BCE" w:rsidRPr="004D651E">
        <w:rPr>
          <w:bCs/>
          <w:szCs w:val="24"/>
        </w:rPr>
        <w:t xml:space="preserve"> </w:t>
      </w:r>
      <w:r w:rsidR="0084775A" w:rsidRPr="004D651E">
        <w:rPr>
          <w:bCs/>
          <w:szCs w:val="24"/>
        </w:rPr>
        <w:t>– вы это не получаете.</w:t>
      </w:r>
    </w:p>
    <w:sectPr w:rsidR="0084775A" w:rsidRPr="004D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99DE" w14:textId="77777777" w:rsidR="00CF5759" w:rsidRDefault="00CF5759" w:rsidP="00D310EA">
      <w:r>
        <w:separator/>
      </w:r>
    </w:p>
  </w:endnote>
  <w:endnote w:type="continuationSeparator" w:id="0">
    <w:p w14:paraId="2E271FED" w14:textId="77777777" w:rsidR="00CF5759" w:rsidRDefault="00CF5759" w:rsidP="00D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FECF" w14:textId="77777777" w:rsidR="00CF5759" w:rsidRDefault="00CF5759" w:rsidP="00D310EA">
      <w:r>
        <w:separator/>
      </w:r>
    </w:p>
  </w:footnote>
  <w:footnote w:type="continuationSeparator" w:id="0">
    <w:p w14:paraId="2AFE9F13" w14:textId="77777777" w:rsidR="00CF5759" w:rsidRDefault="00CF5759" w:rsidP="00D31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56"/>
    <w:rsid w:val="00025BCE"/>
    <w:rsid w:val="0003312B"/>
    <w:rsid w:val="00086946"/>
    <w:rsid w:val="000A7A96"/>
    <w:rsid w:val="000D3D08"/>
    <w:rsid w:val="00107E3E"/>
    <w:rsid w:val="00152CB5"/>
    <w:rsid w:val="00167E59"/>
    <w:rsid w:val="00187B61"/>
    <w:rsid w:val="0019593A"/>
    <w:rsid w:val="00196694"/>
    <w:rsid w:val="001A076F"/>
    <w:rsid w:val="001C5099"/>
    <w:rsid w:val="002211F8"/>
    <w:rsid w:val="00235A56"/>
    <w:rsid w:val="0024577C"/>
    <w:rsid w:val="00251473"/>
    <w:rsid w:val="0029308A"/>
    <w:rsid w:val="002C5D49"/>
    <w:rsid w:val="002C6829"/>
    <w:rsid w:val="002D16E0"/>
    <w:rsid w:val="002F4DAC"/>
    <w:rsid w:val="00300DCF"/>
    <w:rsid w:val="003064D6"/>
    <w:rsid w:val="003E6875"/>
    <w:rsid w:val="00417C88"/>
    <w:rsid w:val="004544E3"/>
    <w:rsid w:val="004606BB"/>
    <w:rsid w:val="004B1BF9"/>
    <w:rsid w:val="004D651E"/>
    <w:rsid w:val="004F0D42"/>
    <w:rsid w:val="004F43C6"/>
    <w:rsid w:val="00546DB1"/>
    <w:rsid w:val="005D3CDE"/>
    <w:rsid w:val="00631DAE"/>
    <w:rsid w:val="00662109"/>
    <w:rsid w:val="006B4EC6"/>
    <w:rsid w:val="006C5A0E"/>
    <w:rsid w:val="006D276E"/>
    <w:rsid w:val="006E0D10"/>
    <w:rsid w:val="006F2AEF"/>
    <w:rsid w:val="007115AD"/>
    <w:rsid w:val="00731539"/>
    <w:rsid w:val="00731E8D"/>
    <w:rsid w:val="00790B56"/>
    <w:rsid w:val="00791FCB"/>
    <w:rsid w:val="00845582"/>
    <w:rsid w:val="0084775A"/>
    <w:rsid w:val="00851A46"/>
    <w:rsid w:val="008A5DCC"/>
    <w:rsid w:val="008C5744"/>
    <w:rsid w:val="009278C3"/>
    <w:rsid w:val="00942B73"/>
    <w:rsid w:val="00952FF3"/>
    <w:rsid w:val="00963ED6"/>
    <w:rsid w:val="00967B47"/>
    <w:rsid w:val="009B7A24"/>
    <w:rsid w:val="009E3191"/>
    <w:rsid w:val="00A821C7"/>
    <w:rsid w:val="00A9333D"/>
    <w:rsid w:val="00AA7772"/>
    <w:rsid w:val="00AE60E9"/>
    <w:rsid w:val="00B06489"/>
    <w:rsid w:val="00B3629E"/>
    <w:rsid w:val="00B52393"/>
    <w:rsid w:val="00B6341C"/>
    <w:rsid w:val="00BA52A9"/>
    <w:rsid w:val="00BC2551"/>
    <w:rsid w:val="00BC6183"/>
    <w:rsid w:val="00C13104"/>
    <w:rsid w:val="00C47B8F"/>
    <w:rsid w:val="00C83334"/>
    <w:rsid w:val="00CB2F2E"/>
    <w:rsid w:val="00CB5AE1"/>
    <w:rsid w:val="00CE1EA4"/>
    <w:rsid w:val="00CF5759"/>
    <w:rsid w:val="00D310EA"/>
    <w:rsid w:val="00D41535"/>
    <w:rsid w:val="00D9584B"/>
    <w:rsid w:val="00DC2C9C"/>
    <w:rsid w:val="00E17F49"/>
    <w:rsid w:val="00E91224"/>
    <w:rsid w:val="00EC133B"/>
    <w:rsid w:val="00F07758"/>
    <w:rsid w:val="00F71EE5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F575"/>
  <w15:chartTrackingRefBased/>
  <w15:docId w15:val="{B8CB9B27-177E-4A3D-8666-102E94D8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B5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0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0EA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10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10EA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List Paragraph"/>
    <w:basedOn w:val="a"/>
    <w:uiPriority w:val="34"/>
    <w:qFormat/>
    <w:rsid w:val="00631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7</cp:revision>
  <dcterms:created xsi:type="dcterms:W3CDTF">2026-04-29T15:45:00Z</dcterms:created>
  <dcterms:modified xsi:type="dcterms:W3CDTF">2026-04-29T17:22:00Z</dcterms:modified>
</cp:coreProperties>
</file>